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1A" w:rsidRDefault="00213E1A" w:rsidP="00213E1A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bookmarkStart w:id="0" w:name="_GoBack"/>
      <w:bookmarkEnd w:id="0"/>
      <w:r>
        <w:rPr>
          <w:rFonts w:ascii="Arial" w:hAnsi="Arial" w:cs="Arial"/>
          <w:color w:val="454545"/>
          <w:sz w:val="26"/>
          <w:szCs w:val="26"/>
          <w:lang w:eastAsia="en-GB"/>
        </w:rPr>
        <w:t>We’re hiring!</w:t>
      </w:r>
    </w:p>
    <w:p w:rsidR="00213E1A" w:rsidRDefault="00213E1A" w:rsidP="00213E1A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An exciting opportunity with lots of potential has arisen in Mullen Stoker Chartered Accountants</w:t>
      </w:r>
    </w:p>
    <w:p w:rsidR="00213E1A" w:rsidRDefault="00213E1A" w:rsidP="00213E1A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We are an independent, well established firm of Chartered Accountants and IT Consultants that are looking to hire a </w:t>
      </w:r>
      <w:r>
        <w:rPr>
          <w:rFonts w:ascii="Arial" w:hAnsi="Arial" w:cs="Arial"/>
          <w:b/>
          <w:bCs/>
          <w:color w:val="454545"/>
          <w:sz w:val="26"/>
          <w:szCs w:val="26"/>
          <w:lang w:eastAsia="en-GB"/>
        </w:rPr>
        <w:t>Payroll Manager / Clerk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.  This is an opportunity to work and progress in one of the most </w:t>
      </w:r>
      <w:proofErr w:type="gramStart"/>
      <w:r>
        <w:rPr>
          <w:rFonts w:ascii="Arial" w:hAnsi="Arial" w:cs="Arial"/>
          <w:color w:val="454545"/>
          <w:sz w:val="26"/>
          <w:szCs w:val="26"/>
          <w:lang w:eastAsia="en-GB"/>
        </w:rPr>
        <w:t>forward thinking</w:t>
      </w:r>
      <w:proofErr w:type="gramEnd"/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Practices in the North East.  We provide high quality services to clients with a varied range of sizes and sectors, </w:t>
      </w:r>
      <w:proofErr w:type="gramStart"/>
      <w:r>
        <w:rPr>
          <w:rFonts w:ascii="Arial" w:hAnsi="Arial" w:cs="Arial"/>
          <w:color w:val="454545"/>
          <w:sz w:val="26"/>
          <w:szCs w:val="26"/>
          <w:lang w:eastAsia="en-GB"/>
        </w:rPr>
        <w:t>and also</w:t>
      </w:r>
      <w:proofErr w:type="gramEnd"/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supply services to other accountancy firms, organisations and institutions.  </w:t>
      </w:r>
    </w:p>
    <w:p w:rsidR="00213E1A" w:rsidRDefault="00213E1A" w:rsidP="00213E1A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Job Role:</w:t>
      </w:r>
    </w:p>
    <w:p w:rsidR="00213E1A" w:rsidRDefault="00213E1A" w:rsidP="0021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sz w:val="26"/>
          <w:szCs w:val="26"/>
          <w:lang w:eastAsia="en-GB"/>
        </w:rPr>
        <w:t>Running our payroll bureau including p</w:t>
      </w:r>
      <w:r>
        <w:rPr>
          <w:rFonts w:ascii="Arial" w:hAnsi="Arial" w:cs="Arial"/>
          <w:color w:val="454545"/>
          <w:sz w:val="26"/>
          <w:szCs w:val="26"/>
          <w:lang w:eastAsia="en-GB"/>
        </w:rPr>
        <w:t>reparation and process</w:t>
      </w:r>
      <w:r>
        <w:rPr>
          <w:rFonts w:ascii="Arial" w:hAnsi="Arial" w:cs="Arial"/>
          <w:sz w:val="26"/>
          <w:szCs w:val="26"/>
          <w:lang w:eastAsia="en-GB"/>
        </w:rPr>
        <w:t>ing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of </w:t>
      </w:r>
      <w:r>
        <w:rPr>
          <w:rFonts w:ascii="Arial" w:hAnsi="Arial" w:cs="Arial"/>
          <w:sz w:val="26"/>
          <w:szCs w:val="26"/>
          <w:lang w:eastAsia="en-GB"/>
        </w:rPr>
        <w:t>payroll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and related HMRC forms and submissions</w:t>
      </w:r>
    </w:p>
    <w:p w:rsidR="00213E1A" w:rsidRDefault="00213E1A" w:rsidP="0021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sz w:val="26"/>
          <w:szCs w:val="26"/>
          <w:lang w:eastAsia="en-GB"/>
        </w:rPr>
        <w:t>Management and administration of the auto enrolment pension scheme with NEST</w:t>
      </w:r>
    </w:p>
    <w:p w:rsidR="00213E1A" w:rsidRDefault="00213E1A" w:rsidP="0021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Communicate with clients and HMRC where necessary to deal with queries</w:t>
      </w:r>
      <w:r>
        <w:rPr>
          <w:rFonts w:ascii="Arial" w:hAnsi="Arial" w:cs="Arial"/>
          <w:sz w:val="26"/>
          <w:szCs w:val="26"/>
          <w:lang w:eastAsia="en-GB"/>
        </w:rPr>
        <w:t xml:space="preserve"> and resolve issues in a timely and accurate manner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as and when they arise.</w:t>
      </w:r>
    </w:p>
    <w:p w:rsidR="00213E1A" w:rsidRDefault="00213E1A" w:rsidP="0021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sz w:val="26"/>
          <w:szCs w:val="26"/>
          <w:lang w:eastAsia="en-GB"/>
        </w:rPr>
      </w:pPr>
      <w:r>
        <w:rPr>
          <w:rFonts w:ascii="Arial" w:hAnsi="Arial" w:cs="Arial"/>
          <w:sz w:val="26"/>
          <w:szCs w:val="26"/>
          <w:lang w:eastAsia="en-GB"/>
        </w:rPr>
        <w:t>Maintain knowledge of the payroll systems and legislation and be proactive to identify changes that will impact on our payroll service</w:t>
      </w:r>
    </w:p>
    <w:p w:rsidR="00213E1A" w:rsidRDefault="00213E1A" w:rsidP="00213E1A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Personal Profile:</w:t>
      </w:r>
    </w:p>
    <w:p w:rsidR="00213E1A" w:rsidRDefault="00213E1A" w:rsidP="00213E1A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You should be well organised with a can-do attitude.  </w:t>
      </w:r>
    </w:p>
    <w:p w:rsidR="00213E1A" w:rsidRDefault="00213E1A" w:rsidP="00213E1A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eastAsia="en-GB"/>
        </w:rPr>
        <w:t>You should have good communication skills and a helpful manner.</w:t>
      </w:r>
    </w:p>
    <w:p w:rsidR="00213E1A" w:rsidRDefault="00213E1A" w:rsidP="00213E1A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eastAsia="en-GB"/>
        </w:rPr>
        <w:t>You’re able to work to deadlines and good at prioritising your workload.</w:t>
      </w:r>
    </w:p>
    <w:p w:rsidR="00213E1A" w:rsidRDefault="00213E1A" w:rsidP="00213E1A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eastAsia="en-GB"/>
        </w:rPr>
        <w:t>Be IT literate with a good knowledge of Sage Payroll software package.</w:t>
      </w:r>
    </w:p>
    <w:p w:rsidR="00213E1A" w:rsidRDefault="00213E1A" w:rsidP="00213E1A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eastAsia="en-GB"/>
        </w:rPr>
        <w:t>Ideally have either experience</w:t>
      </w:r>
      <w:r>
        <w:rPr>
          <w:rFonts w:ascii="Arial" w:eastAsia="Times New Roman" w:hAnsi="Arial" w:cs="Arial"/>
          <w:sz w:val="26"/>
          <w:szCs w:val="26"/>
          <w:lang w:eastAsia="en-GB"/>
        </w:rPr>
        <w:t xml:space="preserve"> within an accountancy payroll bureau</w:t>
      </w:r>
      <w:r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 and/or relevant Payroll qualifications or experience.</w:t>
      </w:r>
    </w:p>
    <w:p w:rsidR="00213E1A" w:rsidRDefault="00213E1A" w:rsidP="00213E1A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</w:p>
    <w:p w:rsidR="00213E1A" w:rsidRDefault="00213E1A" w:rsidP="00213E1A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What’s on offer</w:t>
      </w:r>
    </w:p>
    <w:p w:rsidR="00213E1A" w:rsidRDefault="00213E1A" w:rsidP="00213E1A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Our highly skilled team includes FCA, </w:t>
      </w:r>
      <w:r>
        <w:rPr>
          <w:rFonts w:ascii="Arial" w:hAnsi="Arial" w:cs="Arial"/>
          <w:sz w:val="26"/>
          <w:szCs w:val="26"/>
          <w:lang w:eastAsia="en-GB"/>
        </w:rPr>
        <w:t>FCCA,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CTA and IT qualified personnel that will support you when something a little trickier comes along.  You’ll be using software you’ve never used before and most likely getting involved in projects you’ve never done before.</w:t>
      </w:r>
    </w:p>
    <w:p w:rsidR="00213E1A" w:rsidRDefault="00213E1A" w:rsidP="00213E1A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Salary package and number of hours to be worked are negotiable depending on the candidate. </w:t>
      </w:r>
    </w:p>
    <w:p w:rsidR="00856826" w:rsidRDefault="00856826" w:rsidP="00856826">
      <w:pPr>
        <w:spacing w:line="259" w:lineRule="auto"/>
      </w:pPr>
    </w:p>
    <w:sectPr w:rsidR="0085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FFC"/>
    <w:multiLevelType w:val="hybridMultilevel"/>
    <w:tmpl w:val="A1B8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32EB1"/>
    <w:multiLevelType w:val="multilevel"/>
    <w:tmpl w:val="E234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26"/>
    <w:rsid w:val="00213E1A"/>
    <w:rsid w:val="00621837"/>
    <w:rsid w:val="00751D54"/>
    <w:rsid w:val="00856826"/>
    <w:rsid w:val="008F0068"/>
    <w:rsid w:val="00A342FD"/>
    <w:rsid w:val="00A55D24"/>
    <w:rsid w:val="00E1174D"/>
    <w:rsid w:val="00F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B039E-C7CC-4B43-90C0-1D5E169D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82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EF30-2DFF-4476-9507-5FDC49DD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Stoker</dc:creator>
  <cp:keywords/>
  <dc:description/>
  <cp:lastModifiedBy>Gary Stoker</cp:lastModifiedBy>
  <cp:revision>3</cp:revision>
  <dcterms:created xsi:type="dcterms:W3CDTF">2018-09-11T11:17:00Z</dcterms:created>
  <dcterms:modified xsi:type="dcterms:W3CDTF">2018-09-11T11:18:00Z</dcterms:modified>
</cp:coreProperties>
</file>